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7798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7987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77987" w:rsidRPr="00277987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277987" w:rsidRPr="00277987">
        <w:rPr>
          <w:rFonts w:ascii="Arial" w:hAnsi="Arial" w:cs="Arial"/>
          <w:sz w:val="20"/>
          <w:szCs w:val="20"/>
        </w:rPr>
        <w:t>Noi</w:t>
      </w:r>
      <w:proofErr w:type="spellEnd"/>
      <w:r w:rsidR="00277987" w:rsidRPr="00277987">
        <w:rPr>
          <w:rFonts w:ascii="Arial" w:hAnsi="Arial" w:cs="Arial"/>
          <w:sz w:val="20"/>
          <w:szCs w:val="20"/>
        </w:rPr>
        <w:t xml:space="preserve"> Trading Service Fashion Joint Stock Company</w:t>
      </w:r>
      <w:r w:rsidR="0027798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5621D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</w:t>
      </w:r>
      <w:r w:rsidRPr="002779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 General Meeting of Shareholders of</w:t>
      </w:r>
      <w:r w:rsidRPr="00277987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277987">
        <w:rPr>
          <w:rFonts w:ascii="Arial" w:hAnsi="Arial" w:cs="Arial"/>
          <w:sz w:val="20"/>
          <w:szCs w:val="20"/>
        </w:rPr>
        <w:t>Noi</w:t>
      </w:r>
      <w:proofErr w:type="spellEnd"/>
      <w:r w:rsidRPr="00277987">
        <w:rPr>
          <w:rFonts w:ascii="Arial" w:hAnsi="Arial" w:cs="Arial"/>
          <w:sz w:val="20"/>
          <w:szCs w:val="20"/>
        </w:rPr>
        <w:t xml:space="preserve"> Trading Service Fashion Joint Stock Company</w:t>
      </w:r>
      <w:r>
        <w:rPr>
          <w:rFonts w:ascii="Arial" w:hAnsi="Arial" w:cs="Arial"/>
          <w:sz w:val="20"/>
          <w:szCs w:val="20"/>
        </w:rPr>
        <w:t xml:space="preserve"> approved </w:t>
      </w:r>
      <w:r w:rsidRPr="00277987">
        <w:rPr>
          <w:rFonts w:ascii="Arial" w:hAnsi="Arial" w:cs="Arial"/>
          <w:sz w:val="20"/>
          <w:szCs w:val="20"/>
        </w:rPr>
        <w:t xml:space="preserve">the following resolutions: </w:t>
      </w:r>
    </w:p>
    <w:p w:rsidR="0005621D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1. The </w:t>
      </w:r>
      <w:r w:rsidR="0005621D">
        <w:rPr>
          <w:rFonts w:ascii="Arial" w:hAnsi="Arial" w:cs="Arial"/>
          <w:sz w:val="20"/>
          <w:szCs w:val="20"/>
        </w:rPr>
        <w:t xml:space="preserve">annual General Meeting of Shareholders approved the </w:t>
      </w:r>
      <w:r w:rsidRPr="00277987">
        <w:rPr>
          <w:rFonts w:ascii="Arial" w:hAnsi="Arial" w:cs="Arial"/>
          <w:sz w:val="20"/>
          <w:szCs w:val="20"/>
        </w:rPr>
        <w:t xml:space="preserve">Report of the Director on the results of production and business activities in 2019 and the plan of </w:t>
      </w:r>
      <w:r w:rsidR="0005621D">
        <w:rPr>
          <w:rFonts w:ascii="Arial" w:hAnsi="Arial" w:cs="Arial"/>
          <w:sz w:val="20"/>
          <w:szCs w:val="20"/>
        </w:rPr>
        <w:t>production and business in 2020</w:t>
      </w:r>
    </w:p>
    <w:p w:rsidR="0005621D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The </w:t>
      </w:r>
      <w:r w:rsidR="0005621D">
        <w:rPr>
          <w:rFonts w:ascii="Arial" w:hAnsi="Arial" w:cs="Arial"/>
          <w:sz w:val="20"/>
          <w:szCs w:val="20"/>
        </w:rPr>
        <w:t>annual General Meeting of Shareholders</w:t>
      </w:r>
      <w:r w:rsidRPr="00277987">
        <w:rPr>
          <w:rFonts w:ascii="Arial" w:hAnsi="Arial" w:cs="Arial"/>
          <w:sz w:val="20"/>
          <w:szCs w:val="20"/>
        </w:rPr>
        <w:t xml:space="preserve"> authorizes the Board of Directors to consider and decide the adjustment of the business and production plan in 2020 depending on the ac</w:t>
      </w:r>
      <w:r w:rsidR="0005621D">
        <w:rPr>
          <w:rFonts w:ascii="Arial" w:hAnsi="Arial" w:cs="Arial"/>
          <w:sz w:val="20"/>
          <w:szCs w:val="20"/>
        </w:rPr>
        <w:t>tual situation of the Company</w:t>
      </w:r>
    </w:p>
    <w:p w:rsidR="00DD246E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2. The </w:t>
      </w:r>
      <w:r w:rsidR="0005621D">
        <w:rPr>
          <w:rFonts w:ascii="Arial" w:hAnsi="Arial" w:cs="Arial"/>
          <w:sz w:val="20"/>
          <w:szCs w:val="20"/>
        </w:rPr>
        <w:t>annual General Meeting of Shareholders approved</w:t>
      </w:r>
      <w:r w:rsidRPr="00277987">
        <w:rPr>
          <w:rFonts w:ascii="Arial" w:hAnsi="Arial" w:cs="Arial"/>
          <w:sz w:val="20"/>
          <w:szCs w:val="20"/>
        </w:rPr>
        <w:t xml:space="preserve"> the </w:t>
      </w:r>
      <w:r w:rsidR="0005621D">
        <w:rPr>
          <w:rFonts w:ascii="Arial" w:hAnsi="Arial" w:cs="Arial"/>
          <w:sz w:val="20"/>
          <w:szCs w:val="20"/>
        </w:rPr>
        <w:t>audited financial statement of</w:t>
      </w:r>
      <w:r w:rsidR="00DD246E">
        <w:rPr>
          <w:rFonts w:ascii="Arial" w:hAnsi="Arial" w:cs="Arial"/>
          <w:sz w:val="20"/>
          <w:szCs w:val="20"/>
        </w:rPr>
        <w:t xml:space="preserve"> 2019 of the Company</w:t>
      </w:r>
    </w:p>
    <w:p w:rsidR="00DD246E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3. The </w:t>
      </w:r>
      <w:r w:rsidR="00DD246E">
        <w:rPr>
          <w:rFonts w:ascii="Arial" w:hAnsi="Arial" w:cs="Arial"/>
          <w:sz w:val="20"/>
          <w:szCs w:val="20"/>
        </w:rPr>
        <w:t>annual General Meeting of Shareholders approved</w:t>
      </w:r>
      <w:r w:rsidRPr="00277987">
        <w:rPr>
          <w:rFonts w:ascii="Arial" w:hAnsi="Arial" w:cs="Arial"/>
          <w:sz w:val="20"/>
          <w:szCs w:val="20"/>
        </w:rPr>
        <w:t xml:space="preserve"> the </w:t>
      </w:r>
      <w:r w:rsidR="00DD246E">
        <w:rPr>
          <w:rFonts w:ascii="Arial" w:hAnsi="Arial" w:cs="Arial"/>
          <w:sz w:val="20"/>
          <w:szCs w:val="20"/>
        </w:rPr>
        <w:t>operation results</w:t>
      </w:r>
      <w:r w:rsidRPr="00277987">
        <w:rPr>
          <w:rFonts w:ascii="Arial" w:hAnsi="Arial" w:cs="Arial"/>
          <w:sz w:val="20"/>
          <w:szCs w:val="20"/>
        </w:rPr>
        <w:t xml:space="preserve"> of the Board of Directors in 2019 and the operation plan of the Board of Directors in 2020</w:t>
      </w:r>
    </w:p>
    <w:p w:rsidR="00DD246E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4. </w:t>
      </w:r>
      <w:r w:rsidR="00DD246E">
        <w:rPr>
          <w:rFonts w:ascii="Arial" w:hAnsi="Arial" w:cs="Arial"/>
          <w:sz w:val="20"/>
          <w:szCs w:val="20"/>
        </w:rPr>
        <w:t>The annual General Meeting of Shareholders approved</w:t>
      </w:r>
      <w:r w:rsidRPr="00277987">
        <w:rPr>
          <w:rFonts w:ascii="Arial" w:hAnsi="Arial" w:cs="Arial"/>
          <w:sz w:val="20"/>
          <w:szCs w:val="20"/>
        </w:rPr>
        <w:t xml:space="preserve"> the Report o</w:t>
      </w:r>
      <w:r w:rsidR="00DD246E">
        <w:rPr>
          <w:rFonts w:ascii="Arial" w:hAnsi="Arial" w:cs="Arial"/>
          <w:sz w:val="20"/>
          <w:szCs w:val="20"/>
        </w:rPr>
        <w:t>f the Supervisory Board in 2019</w:t>
      </w:r>
    </w:p>
    <w:p w:rsidR="00DD246E" w:rsidRDefault="002779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7987">
        <w:rPr>
          <w:rFonts w:ascii="Arial" w:hAnsi="Arial" w:cs="Arial"/>
          <w:sz w:val="20"/>
          <w:szCs w:val="20"/>
        </w:rPr>
        <w:t xml:space="preserve">5. The </w:t>
      </w:r>
      <w:r w:rsidR="00DD246E">
        <w:rPr>
          <w:rFonts w:ascii="Arial" w:hAnsi="Arial" w:cs="Arial"/>
          <w:sz w:val="20"/>
          <w:szCs w:val="20"/>
        </w:rPr>
        <w:t>annual General Meeting of Shareholders approved</w:t>
      </w:r>
      <w:r w:rsidRPr="00277987">
        <w:rPr>
          <w:rFonts w:ascii="Arial" w:hAnsi="Arial" w:cs="Arial"/>
          <w:sz w:val="20"/>
          <w:szCs w:val="20"/>
        </w:rPr>
        <w:t xml:space="preserve"> the number of members of the Board of Directors for th</w:t>
      </w:r>
      <w:r w:rsidR="00DD246E">
        <w:rPr>
          <w:rFonts w:ascii="Arial" w:hAnsi="Arial" w:cs="Arial"/>
          <w:sz w:val="20"/>
          <w:szCs w:val="20"/>
        </w:rPr>
        <w:t>e term 2020 - 2025: 03 members</w:t>
      </w:r>
    </w:p>
    <w:p w:rsidR="00DD246E" w:rsidRDefault="00DD2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7987" w:rsidRPr="0027798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277987" w:rsidRPr="00277987">
        <w:rPr>
          <w:rFonts w:ascii="Arial" w:hAnsi="Arial" w:cs="Arial"/>
          <w:sz w:val="20"/>
          <w:szCs w:val="20"/>
        </w:rPr>
        <w:t xml:space="preserve"> approved the number </w:t>
      </w:r>
      <w:r>
        <w:rPr>
          <w:rFonts w:ascii="Arial" w:hAnsi="Arial" w:cs="Arial"/>
          <w:sz w:val="20"/>
          <w:szCs w:val="20"/>
        </w:rPr>
        <w:t xml:space="preserve">of </w:t>
      </w:r>
      <w:r w:rsidRPr="00277987">
        <w:rPr>
          <w:rFonts w:ascii="Arial" w:hAnsi="Arial" w:cs="Arial"/>
          <w:sz w:val="20"/>
          <w:szCs w:val="20"/>
        </w:rPr>
        <w:t>members</w:t>
      </w:r>
      <w:r w:rsidRPr="00277987">
        <w:rPr>
          <w:rFonts w:ascii="Arial" w:hAnsi="Arial" w:cs="Arial"/>
          <w:sz w:val="20"/>
          <w:szCs w:val="20"/>
        </w:rPr>
        <w:t xml:space="preserve"> </w:t>
      </w:r>
      <w:r w:rsidR="00277987" w:rsidRPr="00277987">
        <w:rPr>
          <w:rFonts w:ascii="Arial" w:hAnsi="Arial" w:cs="Arial"/>
          <w:sz w:val="20"/>
          <w:szCs w:val="20"/>
        </w:rPr>
        <w:t xml:space="preserve">of Supervisory Board for the term </w:t>
      </w:r>
      <w:r>
        <w:rPr>
          <w:rFonts w:ascii="Arial" w:hAnsi="Arial" w:cs="Arial"/>
          <w:sz w:val="20"/>
          <w:szCs w:val="20"/>
        </w:rPr>
        <w:t>of 2020 - 2025: 03 members</w:t>
      </w:r>
    </w:p>
    <w:p w:rsidR="00277987" w:rsidRDefault="00DD24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7987" w:rsidRPr="00277987">
        <w:rPr>
          <w:rFonts w:ascii="Arial" w:hAnsi="Arial" w:cs="Arial"/>
          <w:sz w:val="20"/>
          <w:szCs w:val="20"/>
        </w:rPr>
        <w:t xml:space="preserve">The </w:t>
      </w:r>
      <w:r w:rsidR="009163F9">
        <w:rPr>
          <w:rFonts w:ascii="Arial" w:hAnsi="Arial" w:cs="Arial"/>
          <w:sz w:val="20"/>
          <w:szCs w:val="20"/>
        </w:rPr>
        <w:t>annual General Meeting of Shareholders approved</w:t>
      </w:r>
      <w:r w:rsidR="00277987" w:rsidRPr="00277987">
        <w:rPr>
          <w:rFonts w:ascii="Arial" w:hAnsi="Arial" w:cs="Arial"/>
          <w:sz w:val="20"/>
          <w:szCs w:val="20"/>
        </w:rPr>
        <w:t xml:space="preserve"> the list of candidates</w:t>
      </w:r>
      <w:r w:rsidR="009163F9">
        <w:rPr>
          <w:rFonts w:ascii="Arial" w:hAnsi="Arial" w:cs="Arial"/>
          <w:sz w:val="20"/>
          <w:szCs w:val="20"/>
        </w:rPr>
        <w:t xml:space="preserve"> to be</w:t>
      </w:r>
      <w:r w:rsidR="00277987" w:rsidRPr="00277987">
        <w:rPr>
          <w:rFonts w:ascii="Arial" w:hAnsi="Arial" w:cs="Arial"/>
          <w:sz w:val="20"/>
          <w:szCs w:val="20"/>
        </w:rPr>
        <w:t xml:space="preserve"> elected to the Board of Directors for the term </w:t>
      </w:r>
      <w:r w:rsidR="009163F9">
        <w:rPr>
          <w:rFonts w:ascii="Arial" w:hAnsi="Arial" w:cs="Arial"/>
          <w:sz w:val="20"/>
          <w:szCs w:val="20"/>
        </w:rPr>
        <w:t xml:space="preserve">of </w:t>
      </w:r>
      <w:r w:rsidR="00277987" w:rsidRPr="00277987">
        <w:rPr>
          <w:rFonts w:ascii="Arial" w:hAnsi="Arial" w:cs="Arial"/>
          <w:sz w:val="20"/>
          <w:szCs w:val="20"/>
        </w:rPr>
        <w:t>2020 - 2025 including</w:t>
      </w:r>
      <w:r w:rsidR="009163F9">
        <w:rPr>
          <w:rFonts w:ascii="Arial" w:hAnsi="Arial" w:cs="Arial"/>
          <w:sz w:val="20"/>
          <w:szCs w:val="20"/>
        </w:rPr>
        <w:t>:</w:t>
      </w:r>
    </w:p>
    <w:p w:rsidR="009163F9" w:rsidRDefault="009163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63F9">
        <w:rPr>
          <w:rFonts w:ascii="Arial" w:hAnsi="Arial" w:cs="Arial"/>
          <w:sz w:val="20"/>
          <w:szCs w:val="20"/>
        </w:rPr>
        <w:t xml:space="preserve">Mr. Vu </w:t>
      </w:r>
      <w:proofErr w:type="spellStart"/>
      <w:r w:rsidRPr="009163F9">
        <w:rPr>
          <w:rFonts w:ascii="Arial" w:hAnsi="Arial" w:cs="Arial"/>
          <w:sz w:val="20"/>
          <w:szCs w:val="20"/>
        </w:rPr>
        <w:t>Thanh</w:t>
      </w:r>
      <w:proofErr w:type="spellEnd"/>
      <w:r w:rsidRPr="009163F9">
        <w:rPr>
          <w:rFonts w:ascii="Arial" w:hAnsi="Arial" w:cs="Arial"/>
          <w:sz w:val="20"/>
          <w:szCs w:val="20"/>
        </w:rPr>
        <w:t xml:space="preserve"> Son </w:t>
      </w:r>
    </w:p>
    <w:p w:rsidR="009163F9" w:rsidRDefault="009163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63F9">
        <w:rPr>
          <w:rFonts w:ascii="Arial" w:hAnsi="Arial" w:cs="Arial"/>
          <w:sz w:val="20"/>
          <w:szCs w:val="20"/>
        </w:rPr>
        <w:t xml:space="preserve">Mr. Pham Hong Thai </w:t>
      </w:r>
    </w:p>
    <w:p w:rsidR="009163F9" w:rsidRDefault="009163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63F9">
        <w:rPr>
          <w:rFonts w:ascii="Arial" w:hAnsi="Arial" w:cs="Arial"/>
          <w:sz w:val="20"/>
          <w:szCs w:val="20"/>
        </w:rPr>
        <w:t xml:space="preserve">Ms. Vu </w:t>
      </w:r>
      <w:proofErr w:type="spellStart"/>
      <w:r w:rsidRPr="009163F9">
        <w:rPr>
          <w:rFonts w:ascii="Arial" w:hAnsi="Arial" w:cs="Arial"/>
          <w:sz w:val="20"/>
          <w:szCs w:val="20"/>
        </w:rPr>
        <w:t>Thi</w:t>
      </w:r>
      <w:proofErr w:type="spellEnd"/>
      <w:r w:rsidRPr="009163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3F9">
        <w:rPr>
          <w:rFonts w:ascii="Arial" w:hAnsi="Arial" w:cs="Arial"/>
          <w:sz w:val="20"/>
          <w:szCs w:val="20"/>
        </w:rPr>
        <w:t>Quynh</w:t>
      </w:r>
      <w:proofErr w:type="spellEnd"/>
      <w:r w:rsidRPr="009163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3F9">
        <w:rPr>
          <w:rFonts w:ascii="Arial" w:hAnsi="Arial" w:cs="Arial"/>
          <w:sz w:val="20"/>
          <w:szCs w:val="20"/>
        </w:rPr>
        <w:t>Trang</w:t>
      </w:r>
      <w:proofErr w:type="spellEnd"/>
      <w:r w:rsidRPr="009163F9">
        <w:rPr>
          <w:rFonts w:ascii="Arial" w:hAnsi="Arial" w:cs="Arial"/>
          <w:sz w:val="20"/>
          <w:szCs w:val="20"/>
        </w:rPr>
        <w:t xml:space="preserve"> </w:t>
      </w:r>
    </w:p>
    <w:p w:rsidR="00487F23" w:rsidRDefault="009163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annual General Meeting of Shareholders</w:t>
      </w:r>
      <w:r w:rsidRPr="009163F9">
        <w:rPr>
          <w:rFonts w:ascii="Arial" w:hAnsi="Arial" w:cs="Arial"/>
          <w:sz w:val="20"/>
          <w:szCs w:val="20"/>
        </w:rPr>
        <w:t xml:space="preserve"> approved the list of candidates </w:t>
      </w:r>
      <w:r w:rsidR="00487F23">
        <w:rPr>
          <w:rFonts w:ascii="Arial" w:hAnsi="Arial" w:cs="Arial"/>
          <w:sz w:val="20"/>
          <w:szCs w:val="20"/>
        </w:rPr>
        <w:t xml:space="preserve">to be </w:t>
      </w:r>
      <w:r w:rsidRPr="009163F9">
        <w:rPr>
          <w:rFonts w:ascii="Arial" w:hAnsi="Arial" w:cs="Arial"/>
          <w:sz w:val="20"/>
          <w:szCs w:val="20"/>
        </w:rPr>
        <w:t xml:space="preserve">elected to the Supervisory Board for the term </w:t>
      </w:r>
      <w:r w:rsidR="00487F23">
        <w:rPr>
          <w:rFonts w:ascii="Arial" w:hAnsi="Arial" w:cs="Arial"/>
          <w:sz w:val="20"/>
          <w:szCs w:val="20"/>
        </w:rPr>
        <w:t xml:space="preserve">of </w:t>
      </w:r>
      <w:r w:rsidRPr="009163F9">
        <w:rPr>
          <w:rFonts w:ascii="Arial" w:hAnsi="Arial" w:cs="Arial"/>
          <w:sz w:val="20"/>
          <w:szCs w:val="20"/>
        </w:rPr>
        <w:t xml:space="preserve">2020 - 2025 including: </w:t>
      </w:r>
    </w:p>
    <w:p w:rsidR="00487F23" w:rsidRDefault="00487F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63F9" w:rsidRPr="009163F9">
        <w:rPr>
          <w:rFonts w:ascii="Arial" w:hAnsi="Arial" w:cs="Arial"/>
          <w:sz w:val="20"/>
          <w:szCs w:val="20"/>
        </w:rPr>
        <w:t xml:space="preserve">Ms. Tran Hue </w:t>
      </w:r>
      <w:proofErr w:type="spellStart"/>
      <w:r w:rsidR="009163F9" w:rsidRPr="009163F9">
        <w:rPr>
          <w:rFonts w:ascii="Arial" w:hAnsi="Arial" w:cs="Arial"/>
          <w:sz w:val="20"/>
          <w:szCs w:val="20"/>
        </w:rPr>
        <w:t>Linh</w:t>
      </w:r>
      <w:proofErr w:type="spellEnd"/>
      <w:r w:rsidR="009163F9" w:rsidRPr="009163F9">
        <w:rPr>
          <w:rFonts w:ascii="Arial" w:hAnsi="Arial" w:cs="Arial"/>
          <w:sz w:val="20"/>
          <w:szCs w:val="20"/>
        </w:rPr>
        <w:t xml:space="preserve"> </w:t>
      </w:r>
    </w:p>
    <w:p w:rsidR="00487F23" w:rsidRDefault="00487F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63F9" w:rsidRPr="009163F9">
        <w:rPr>
          <w:rFonts w:ascii="Arial" w:hAnsi="Arial" w:cs="Arial"/>
          <w:sz w:val="20"/>
          <w:szCs w:val="20"/>
        </w:rPr>
        <w:t xml:space="preserve">Ms. Vu </w:t>
      </w:r>
      <w:proofErr w:type="spellStart"/>
      <w:r w:rsidR="009163F9" w:rsidRPr="009163F9">
        <w:rPr>
          <w:rFonts w:ascii="Arial" w:hAnsi="Arial" w:cs="Arial"/>
          <w:sz w:val="20"/>
          <w:szCs w:val="20"/>
        </w:rPr>
        <w:t>Thi</w:t>
      </w:r>
      <w:proofErr w:type="spellEnd"/>
      <w:r w:rsidR="009163F9" w:rsidRPr="009163F9">
        <w:rPr>
          <w:rFonts w:ascii="Arial" w:hAnsi="Arial" w:cs="Arial"/>
          <w:sz w:val="20"/>
          <w:szCs w:val="20"/>
        </w:rPr>
        <w:t xml:space="preserve"> Ha </w:t>
      </w:r>
    </w:p>
    <w:p w:rsidR="00487F23" w:rsidRDefault="00487F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63F9" w:rsidRPr="009163F9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="009163F9" w:rsidRPr="009163F9">
        <w:rPr>
          <w:rFonts w:ascii="Arial" w:hAnsi="Arial" w:cs="Arial"/>
          <w:sz w:val="20"/>
          <w:szCs w:val="20"/>
        </w:rPr>
        <w:t>Thanh</w:t>
      </w:r>
      <w:proofErr w:type="spellEnd"/>
      <w:r w:rsidR="009163F9" w:rsidRPr="009163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3F9" w:rsidRPr="009163F9">
        <w:rPr>
          <w:rFonts w:ascii="Arial" w:hAnsi="Arial" w:cs="Arial"/>
          <w:sz w:val="20"/>
          <w:szCs w:val="20"/>
        </w:rPr>
        <w:t>Tuyen</w:t>
      </w:r>
      <w:proofErr w:type="spellEnd"/>
      <w:r w:rsidR="009163F9" w:rsidRPr="009163F9">
        <w:rPr>
          <w:rFonts w:ascii="Arial" w:hAnsi="Arial" w:cs="Arial"/>
          <w:sz w:val="20"/>
          <w:szCs w:val="20"/>
        </w:rPr>
        <w:t xml:space="preserve"> </w:t>
      </w:r>
    </w:p>
    <w:p w:rsidR="00851095" w:rsidRDefault="00487F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The annual General Meeting of Shareholders</w:t>
      </w:r>
      <w:r w:rsidR="00851095">
        <w:rPr>
          <w:rFonts w:ascii="Arial" w:hAnsi="Arial" w:cs="Arial"/>
          <w:sz w:val="20"/>
          <w:szCs w:val="20"/>
        </w:rPr>
        <w:t xml:space="preserve"> conducted the election via</w:t>
      </w:r>
      <w:r w:rsidR="009163F9" w:rsidRPr="009163F9">
        <w:rPr>
          <w:rFonts w:ascii="Arial" w:hAnsi="Arial" w:cs="Arial"/>
          <w:sz w:val="20"/>
          <w:szCs w:val="20"/>
        </w:rPr>
        <w:t xml:space="preserve"> the method of cumulative voting and ballot to approve the election of members of the Board of Directors and the Supervisory Board for the term </w:t>
      </w:r>
      <w:r w:rsidR="00851095">
        <w:rPr>
          <w:rFonts w:ascii="Arial" w:hAnsi="Arial" w:cs="Arial"/>
          <w:sz w:val="20"/>
          <w:szCs w:val="20"/>
        </w:rPr>
        <w:t xml:space="preserve">of </w:t>
      </w:r>
      <w:r w:rsidR="009163F9" w:rsidRPr="009163F9">
        <w:rPr>
          <w:rFonts w:ascii="Arial" w:hAnsi="Arial" w:cs="Arial"/>
          <w:sz w:val="20"/>
          <w:szCs w:val="20"/>
        </w:rPr>
        <w:t xml:space="preserve">2020 - 2025 with the following results: </w:t>
      </w:r>
    </w:p>
    <w:p w:rsidR="009163F9" w:rsidRDefault="008510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63F9" w:rsidRPr="009163F9">
        <w:rPr>
          <w:rFonts w:ascii="Arial" w:hAnsi="Arial" w:cs="Arial"/>
          <w:sz w:val="20"/>
          <w:szCs w:val="20"/>
        </w:rPr>
        <w:t>Results of election of members of the Board of Directors:</w:t>
      </w:r>
    </w:p>
    <w:p w:rsidR="009626BD" w:rsidRDefault="009626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Vu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Son</w:t>
      </w:r>
    </w:p>
    <w:p w:rsidR="009626BD" w:rsidRDefault="009626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Vu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</w:p>
    <w:p w:rsidR="009626BD" w:rsidRDefault="009626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Pham Hong Thai</w:t>
      </w:r>
    </w:p>
    <w:p w:rsidR="009626BD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163F9">
        <w:rPr>
          <w:rFonts w:ascii="Arial" w:hAnsi="Arial" w:cs="Arial"/>
          <w:sz w:val="20"/>
          <w:szCs w:val="20"/>
        </w:rPr>
        <w:t xml:space="preserve">Results of election of members of the </w:t>
      </w:r>
      <w:r>
        <w:rPr>
          <w:rFonts w:ascii="Arial" w:hAnsi="Arial" w:cs="Arial"/>
          <w:sz w:val="20"/>
          <w:szCs w:val="20"/>
        </w:rPr>
        <w:t>Supervisory Board</w:t>
      </w:r>
      <w:r w:rsidRPr="009163F9">
        <w:rPr>
          <w:rFonts w:ascii="Arial" w:hAnsi="Arial" w:cs="Arial"/>
          <w:sz w:val="20"/>
          <w:szCs w:val="20"/>
        </w:rPr>
        <w:t>:</w:t>
      </w:r>
    </w:p>
    <w:p w:rsidR="009626BD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Tran Hue </w:t>
      </w:r>
      <w:proofErr w:type="spellStart"/>
      <w:r>
        <w:rPr>
          <w:rFonts w:ascii="Arial" w:hAnsi="Arial" w:cs="Arial"/>
          <w:sz w:val="20"/>
          <w:szCs w:val="20"/>
        </w:rPr>
        <w:t>Linh</w:t>
      </w:r>
      <w:proofErr w:type="spellEnd"/>
    </w:p>
    <w:p w:rsidR="009626BD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Nguyen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Tuyen</w:t>
      </w:r>
      <w:proofErr w:type="spellEnd"/>
    </w:p>
    <w:p w:rsidR="009626BD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Vu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Ha</w:t>
      </w:r>
    </w:p>
    <w:p w:rsidR="003F3D40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626B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 approved</w:t>
      </w:r>
      <w:r w:rsidRPr="009626BD">
        <w:rPr>
          <w:rFonts w:ascii="Arial" w:hAnsi="Arial" w:cs="Arial"/>
          <w:sz w:val="20"/>
          <w:szCs w:val="20"/>
        </w:rPr>
        <w:t xml:space="preserve"> the remuneration of the Board of Directors a</w:t>
      </w:r>
      <w:r>
        <w:rPr>
          <w:rFonts w:ascii="Arial" w:hAnsi="Arial" w:cs="Arial"/>
          <w:sz w:val="20"/>
          <w:szCs w:val="20"/>
        </w:rPr>
        <w:t>nd the Supervisory Board in 2019</w:t>
      </w:r>
      <w:r w:rsidRPr="009626BD">
        <w:rPr>
          <w:rFonts w:ascii="Arial" w:hAnsi="Arial" w:cs="Arial"/>
          <w:sz w:val="20"/>
          <w:szCs w:val="20"/>
        </w:rPr>
        <w:t xml:space="preserve"> and the remuneration plan for the members of the Board of Directors and the Supervisory Board in 2020 according to the content of </w:t>
      </w:r>
      <w:r w:rsidR="003F3D40">
        <w:rPr>
          <w:rFonts w:ascii="Arial" w:hAnsi="Arial" w:cs="Arial"/>
          <w:sz w:val="20"/>
          <w:szCs w:val="20"/>
        </w:rPr>
        <w:t>statement No. 32/2020</w:t>
      </w:r>
      <w:r w:rsidRPr="009626BD">
        <w:rPr>
          <w:rFonts w:ascii="Arial" w:hAnsi="Arial" w:cs="Arial"/>
          <w:sz w:val="20"/>
          <w:szCs w:val="20"/>
        </w:rPr>
        <w:t>/</w:t>
      </w:r>
      <w:proofErr w:type="spellStart"/>
      <w:r w:rsidRPr="009626BD">
        <w:rPr>
          <w:rFonts w:ascii="Arial" w:hAnsi="Arial" w:cs="Arial"/>
          <w:sz w:val="20"/>
          <w:szCs w:val="20"/>
        </w:rPr>
        <w:t>TTr</w:t>
      </w:r>
      <w:proofErr w:type="spellEnd"/>
      <w:r w:rsidRPr="009626BD">
        <w:rPr>
          <w:rFonts w:ascii="Arial" w:hAnsi="Arial" w:cs="Arial"/>
          <w:sz w:val="20"/>
          <w:szCs w:val="20"/>
        </w:rPr>
        <w:t xml:space="preserve"> - HDQT dated June 8, 2020, specifically:  </w:t>
      </w:r>
    </w:p>
    <w:p w:rsidR="003F3D40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BD">
        <w:rPr>
          <w:rFonts w:ascii="Arial" w:hAnsi="Arial" w:cs="Arial"/>
          <w:sz w:val="20"/>
          <w:szCs w:val="20"/>
        </w:rPr>
        <w:t xml:space="preserve">6.1 Remuneration for members of the Board of Directors and the </w:t>
      </w:r>
      <w:r w:rsidR="003F3D40">
        <w:rPr>
          <w:rFonts w:ascii="Arial" w:hAnsi="Arial" w:cs="Arial"/>
          <w:sz w:val="20"/>
          <w:szCs w:val="20"/>
        </w:rPr>
        <w:t>Supervisory Board</w:t>
      </w:r>
      <w:r w:rsidRPr="009626BD">
        <w:rPr>
          <w:rFonts w:ascii="Arial" w:hAnsi="Arial" w:cs="Arial"/>
          <w:sz w:val="20"/>
          <w:szCs w:val="20"/>
        </w:rPr>
        <w:t xml:space="preserve"> in 2019: </w:t>
      </w:r>
    </w:p>
    <w:p w:rsidR="00E02E2A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BD">
        <w:rPr>
          <w:rFonts w:ascii="Arial" w:hAnsi="Arial" w:cs="Arial"/>
          <w:sz w:val="20"/>
          <w:szCs w:val="20"/>
        </w:rPr>
        <w:t xml:space="preserve">The remuneration of members of the Board of Directors and the </w:t>
      </w:r>
      <w:r w:rsidR="003F3D40">
        <w:rPr>
          <w:rFonts w:ascii="Arial" w:hAnsi="Arial" w:cs="Arial"/>
          <w:sz w:val="20"/>
          <w:szCs w:val="20"/>
        </w:rPr>
        <w:t xml:space="preserve">Supervisory Board in 2019: VND 210,000,000 </w:t>
      </w:r>
      <w:r w:rsidRPr="009626BD">
        <w:rPr>
          <w:rFonts w:ascii="Arial" w:hAnsi="Arial" w:cs="Arial"/>
          <w:sz w:val="20"/>
          <w:szCs w:val="20"/>
        </w:rPr>
        <w:t>including</w:t>
      </w:r>
      <w:r w:rsidR="00E02E2A">
        <w:rPr>
          <w:rFonts w:ascii="Arial" w:hAnsi="Arial" w:cs="Arial"/>
          <w:sz w:val="20"/>
          <w:szCs w:val="20"/>
        </w:rPr>
        <w:t xml:space="preserve"> personal income tax</w:t>
      </w:r>
      <w:r w:rsidRPr="009626BD">
        <w:rPr>
          <w:rFonts w:ascii="Arial" w:hAnsi="Arial" w:cs="Arial"/>
          <w:sz w:val="20"/>
          <w:szCs w:val="20"/>
        </w:rPr>
        <w:t xml:space="preserve">, specifically: </w:t>
      </w:r>
    </w:p>
    <w:p w:rsidR="00E02E2A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BD">
        <w:rPr>
          <w:rFonts w:ascii="Arial" w:hAnsi="Arial" w:cs="Arial"/>
          <w:sz w:val="20"/>
          <w:szCs w:val="20"/>
        </w:rPr>
        <w:t xml:space="preserve">- Total remuneration for the Board of Directors in 2019: </w:t>
      </w:r>
      <w:r w:rsidR="00E02E2A">
        <w:rPr>
          <w:rFonts w:ascii="Arial" w:hAnsi="Arial" w:cs="Arial"/>
          <w:sz w:val="20"/>
          <w:szCs w:val="20"/>
        </w:rPr>
        <w:t>VND 168,000,</w:t>
      </w:r>
      <w:r w:rsidRPr="009626BD">
        <w:rPr>
          <w:rFonts w:ascii="Arial" w:hAnsi="Arial" w:cs="Arial"/>
          <w:sz w:val="20"/>
          <w:szCs w:val="20"/>
        </w:rPr>
        <w:t>000 dong</w:t>
      </w:r>
    </w:p>
    <w:p w:rsidR="00E02E2A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BD">
        <w:rPr>
          <w:rFonts w:ascii="Arial" w:hAnsi="Arial" w:cs="Arial"/>
          <w:sz w:val="20"/>
          <w:szCs w:val="20"/>
        </w:rPr>
        <w:t>- Total remuneration for the Supervisory</w:t>
      </w:r>
      <w:r w:rsidR="00E02E2A">
        <w:rPr>
          <w:rFonts w:ascii="Arial" w:hAnsi="Arial" w:cs="Arial"/>
          <w:sz w:val="20"/>
          <w:szCs w:val="20"/>
        </w:rPr>
        <w:t xml:space="preserve"> Board in 2019: VND 42,000,000</w:t>
      </w:r>
    </w:p>
    <w:p w:rsidR="009626BD" w:rsidRDefault="009626BD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BD">
        <w:rPr>
          <w:rFonts w:ascii="Arial" w:hAnsi="Arial" w:cs="Arial"/>
          <w:sz w:val="20"/>
          <w:szCs w:val="20"/>
        </w:rPr>
        <w:t>6</w:t>
      </w:r>
      <w:r w:rsidR="00E02E2A">
        <w:rPr>
          <w:rFonts w:ascii="Arial" w:hAnsi="Arial" w:cs="Arial"/>
          <w:sz w:val="20"/>
          <w:szCs w:val="20"/>
        </w:rPr>
        <w:t>.</w:t>
      </w:r>
      <w:r w:rsidRPr="009626BD">
        <w:rPr>
          <w:rFonts w:ascii="Arial" w:hAnsi="Arial" w:cs="Arial"/>
          <w:sz w:val="20"/>
          <w:szCs w:val="20"/>
        </w:rPr>
        <w:t>2 Remuneration plan for 2020:</w:t>
      </w:r>
    </w:p>
    <w:p w:rsidR="003C5B8A" w:rsidRDefault="00E02E2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2A">
        <w:rPr>
          <w:rFonts w:ascii="Arial" w:hAnsi="Arial" w:cs="Arial"/>
          <w:sz w:val="20"/>
          <w:szCs w:val="20"/>
        </w:rPr>
        <w:t xml:space="preserve">+ </w:t>
      </w:r>
      <w:r w:rsidR="003C5B8A">
        <w:rPr>
          <w:rFonts w:ascii="Arial" w:hAnsi="Arial" w:cs="Arial"/>
          <w:sz w:val="20"/>
          <w:szCs w:val="20"/>
        </w:rPr>
        <w:t>Plan</w:t>
      </w:r>
      <w:r w:rsidRPr="00E02E2A">
        <w:rPr>
          <w:rFonts w:ascii="Arial" w:hAnsi="Arial" w:cs="Arial"/>
          <w:sz w:val="20"/>
          <w:szCs w:val="20"/>
        </w:rPr>
        <w:t xml:space="preserve"> for </w:t>
      </w:r>
      <w:r w:rsidR="003C5B8A">
        <w:rPr>
          <w:rFonts w:ascii="Arial" w:hAnsi="Arial" w:cs="Arial"/>
          <w:sz w:val="20"/>
          <w:szCs w:val="20"/>
        </w:rPr>
        <w:t xml:space="preserve">remuneration of </w:t>
      </w:r>
      <w:r w:rsidRPr="00E02E2A">
        <w:rPr>
          <w:rFonts w:ascii="Arial" w:hAnsi="Arial" w:cs="Arial"/>
          <w:sz w:val="20"/>
          <w:szCs w:val="20"/>
        </w:rPr>
        <w:t xml:space="preserve">members of the </w:t>
      </w:r>
      <w:r w:rsidR="003C5B8A">
        <w:rPr>
          <w:rFonts w:ascii="Arial" w:hAnsi="Arial" w:cs="Arial"/>
          <w:sz w:val="20"/>
          <w:szCs w:val="20"/>
        </w:rPr>
        <w:t xml:space="preserve">Board of Directors </w:t>
      </w:r>
      <w:r w:rsidRPr="00E02E2A">
        <w:rPr>
          <w:rFonts w:ascii="Arial" w:hAnsi="Arial" w:cs="Arial"/>
          <w:sz w:val="20"/>
          <w:szCs w:val="20"/>
        </w:rPr>
        <w:t xml:space="preserve">in 2020: </w:t>
      </w:r>
    </w:p>
    <w:p w:rsidR="003C5B8A" w:rsidRDefault="00E02E2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2A">
        <w:rPr>
          <w:rFonts w:ascii="Arial" w:hAnsi="Arial" w:cs="Arial"/>
          <w:sz w:val="20"/>
          <w:szCs w:val="20"/>
        </w:rPr>
        <w:t xml:space="preserve">- Chairman of the </w:t>
      </w:r>
      <w:r w:rsidR="003C5B8A">
        <w:rPr>
          <w:rFonts w:ascii="Arial" w:hAnsi="Arial" w:cs="Arial"/>
          <w:sz w:val="20"/>
          <w:szCs w:val="20"/>
        </w:rPr>
        <w:t>Board of Directors</w:t>
      </w:r>
      <w:r w:rsidRPr="00E02E2A">
        <w:rPr>
          <w:rFonts w:ascii="Arial" w:hAnsi="Arial" w:cs="Arial"/>
          <w:sz w:val="20"/>
          <w:szCs w:val="20"/>
        </w:rPr>
        <w:t xml:space="preserve">: </w:t>
      </w:r>
      <w:r w:rsidR="003C5B8A">
        <w:rPr>
          <w:rFonts w:ascii="Arial" w:hAnsi="Arial" w:cs="Arial"/>
          <w:sz w:val="20"/>
          <w:szCs w:val="20"/>
        </w:rPr>
        <w:t>VND 5,000,000/ month</w:t>
      </w:r>
    </w:p>
    <w:p w:rsidR="003C5B8A" w:rsidRDefault="003C5B8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02E2A" w:rsidRPr="00E02E2A">
        <w:rPr>
          <w:rFonts w:ascii="Arial" w:hAnsi="Arial" w:cs="Arial"/>
          <w:sz w:val="20"/>
          <w:szCs w:val="20"/>
        </w:rPr>
        <w:t xml:space="preserve"> Member of the </w:t>
      </w:r>
      <w:r>
        <w:rPr>
          <w:rFonts w:ascii="Arial" w:hAnsi="Arial" w:cs="Arial"/>
          <w:sz w:val="20"/>
          <w:szCs w:val="20"/>
        </w:rPr>
        <w:t>Board of Directors: VND 3,000,000/ person/ month</w:t>
      </w:r>
    </w:p>
    <w:p w:rsidR="003C5B8A" w:rsidRDefault="00E02E2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2A">
        <w:rPr>
          <w:rFonts w:ascii="Arial" w:hAnsi="Arial" w:cs="Arial"/>
          <w:sz w:val="20"/>
          <w:szCs w:val="20"/>
        </w:rPr>
        <w:t xml:space="preserve">+ </w:t>
      </w:r>
      <w:r w:rsidR="003C5B8A">
        <w:rPr>
          <w:rFonts w:ascii="Arial" w:hAnsi="Arial" w:cs="Arial"/>
          <w:sz w:val="20"/>
          <w:szCs w:val="20"/>
        </w:rPr>
        <w:t>Plan on remuneration for</w:t>
      </w:r>
      <w:r w:rsidRPr="00E02E2A">
        <w:rPr>
          <w:rFonts w:ascii="Arial" w:hAnsi="Arial" w:cs="Arial"/>
          <w:sz w:val="20"/>
          <w:szCs w:val="20"/>
        </w:rPr>
        <w:t xml:space="preserve"> the Supervisory Board in 2020: </w:t>
      </w:r>
    </w:p>
    <w:p w:rsidR="003C5B8A" w:rsidRDefault="003C5B8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02E2A" w:rsidRPr="00E02E2A">
        <w:rPr>
          <w:rFonts w:ascii="Arial" w:hAnsi="Arial" w:cs="Arial"/>
          <w:sz w:val="20"/>
          <w:szCs w:val="20"/>
        </w:rPr>
        <w:t xml:space="preserve"> Head of the Supervisory Board: VND 3,000,000</w:t>
      </w:r>
      <w:r>
        <w:rPr>
          <w:rFonts w:ascii="Arial" w:hAnsi="Arial" w:cs="Arial"/>
          <w:sz w:val="20"/>
          <w:szCs w:val="20"/>
        </w:rPr>
        <w:t>/ month</w:t>
      </w:r>
    </w:p>
    <w:p w:rsidR="003C5B8A" w:rsidRDefault="003C5B8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02E2A" w:rsidRPr="00E02E2A">
        <w:rPr>
          <w:rFonts w:ascii="Arial" w:hAnsi="Arial" w:cs="Arial"/>
          <w:sz w:val="20"/>
          <w:szCs w:val="20"/>
        </w:rPr>
        <w:t xml:space="preserve"> Member of Supervisory Board: </w:t>
      </w:r>
      <w:r>
        <w:rPr>
          <w:rFonts w:ascii="Arial" w:hAnsi="Arial" w:cs="Arial"/>
          <w:sz w:val="20"/>
          <w:szCs w:val="20"/>
        </w:rPr>
        <w:t xml:space="preserve">VND </w:t>
      </w:r>
      <w:r w:rsidR="00E02E2A" w:rsidRPr="00E02E2A">
        <w:rPr>
          <w:rFonts w:ascii="Arial" w:hAnsi="Arial" w:cs="Arial"/>
          <w:sz w:val="20"/>
          <w:szCs w:val="20"/>
        </w:rPr>
        <w:t>1,000,000</w:t>
      </w:r>
      <w:r>
        <w:rPr>
          <w:rFonts w:ascii="Arial" w:hAnsi="Arial" w:cs="Arial"/>
          <w:sz w:val="20"/>
          <w:szCs w:val="20"/>
        </w:rPr>
        <w:t>/ person</w:t>
      </w:r>
      <w:r w:rsidR="00E02E2A" w:rsidRPr="00E02E2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month</w:t>
      </w:r>
    </w:p>
    <w:p w:rsidR="008B5236" w:rsidRDefault="00E02E2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2A">
        <w:rPr>
          <w:rFonts w:ascii="Arial" w:hAnsi="Arial" w:cs="Arial"/>
          <w:sz w:val="20"/>
          <w:szCs w:val="20"/>
        </w:rPr>
        <w:lastRenderedPageBreak/>
        <w:t xml:space="preserve">7. The </w:t>
      </w:r>
      <w:r w:rsidR="00F10952">
        <w:rPr>
          <w:rFonts w:ascii="Arial" w:hAnsi="Arial" w:cs="Arial"/>
          <w:sz w:val="20"/>
          <w:szCs w:val="20"/>
        </w:rPr>
        <w:t>annual General Meeting of Shareholders</w:t>
      </w:r>
      <w:r w:rsidRPr="00E02E2A">
        <w:rPr>
          <w:rFonts w:ascii="Arial" w:hAnsi="Arial" w:cs="Arial"/>
          <w:sz w:val="20"/>
          <w:szCs w:val="20"/>
        </w:rPr>
        <w:t xml:space="preserve"> approved</w:t>
      </w:r>
      <w:r w:rsidR="00F10952">
        <w:rPr>
          <w:rFonts w:ascii="Arial" w:hAnsi="Arial" w:cs="Arial"/>
          <w:sz w:val="20"/>
          <w:szCs w:val="20"/>
        </w:rPr>
        <w:t xml:space="preserve"> the non-distribution of profit and no dividend</w:t>
      </w:r>
      <w:r w:rsidRPr="00E02E2A">
        <w:rPr>
          <w:rFonts w:ascii="Arial" w:hAnsi="Arial" w:cs="Arial"/>
          <w:sz w:val="20"/>
          <w:szCs w:val="20"/>
        </w:rPr>
        <w:t xml:space="preserve"> to shareholders in 2019 according to the content of </w:t>
      </w:r>
      <w:r w:rsidR="00F10952">
        <w:rPr>
          <w:rFonts w:ascii="Arial" w:hAnsi="Arial" w:cs="Arial"/>
          <w:sz w:val="20"/>
          <w:szCs w:val="20"/>
        </w:rPr>
        <w:t>statement</w:t>
      </w:r>
      <w:r w:rsidRPr="00E02E2A">
        <w:rPr>
          <w:rFonts w:ascii="Arial" w:hAnsi="Arial" w:cs="Arial"/>
          <w:sz w:val="20"/>
          <w:szCs w:val="20"/>
        </w:rPr>
        <w:t xml:space="preserve"> No. 33/2020/ </w:t>
      </w:r>
      <w:proofErr w:type="spellStart"/>
      <w:r w:rsidRPr="00E02E2A">
        <w:rPr>
          <w:rFonts w:ascii="Arial" w:hAnsi="Arial" w:cs="Arial"/>
          <w:sz w:val="20"/>
          <w:szCs w:val="20"/>
        </w:rPr>
        <w:t>TTr</w:t>
      </w:r>
      <w:proofErr w:type="spellEnd"/>
      <w:r w:rsidRPr="00E02E2A">
        <w:rPr>
          <w:rFonts w:ascii="Arial" w:hAnsi="Arial" w:cs="Arial"/>
          <w:sz w:val="20"/>
          <w:szCs w:val="20"/>
        </w:rPr>
        <w:t xml:space="preserve"> - HDQT of the Board o</w:t>
      </w:r>
      <w:r w:rsidR="008B5236">
        <w:rPr>
          <w:rFonts w:ascii="Arial" w:hAnsi="Arial" w:cs="Arial"/>
          <w:sz w:val="20"/>
          <w:szCs w:val="20"/>
        </w:rPr>
        <w:t xml:space="preserve">f Directors on June 8, 2020 </w:t>
      </w:r>
    </w:p>
    <w:p w:rsidR="00CE638C" w:rsidRDefault="00E02E2A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2A">
        <w:rPr>
          <w:rFonts w:ascii="Arial" w:hAnsi="Arial" w:cs="Arial"/>
          <w:sz w:val="20"/>
          <w:szCs w:val="20"/>
        </w:rPr>
        <w:t xml:space="preserve">8. The </w:t>
      </w:r>
      <w:r w:rsidR="008B5236">
        <w:rPr>
          <w:rFonts w:ascii="Arial" w:hAnsi="Arial" w:cs="Arial"/>
          <w:sz w:val="20"/>
          <w:szCs w:val="20"/>
        </w:rPr>
        <w:t>annual General Meeting of Shareholders</w:t>
      </w:r>
      <w:r w:rsidRPr="00E02E2A">
        <w:rPr>
          <w:rFonts w:ascii="Arial" w:hAnsi="Arial" w:cs="Arial"/>
          <w:sz w:val="20"/>
          <w:szCs w:val="20"/>
        </w:rPr>
        <w:t xml:space="preserve"> authorizes the</w:t>
      </w:r>
      <w:r w:rsidR="008B5236">
        <w:rPr>
          <w:rFonts w:ascii="Arial" w:hAnsi="Arial" w:cs="Arial"/>
          <w:sz w:val="20"/>
          <w:szCs w:val="20"/>
        </w:rPr>
        <w:t xml:space="preserve"> Board of Directors to decide</w:t>
      </w:r>
      <w:r w:rsidRPr="00E02E2A">
        <w:rPr>
          <w:rFonts w:ascii="Arial" w:hAnsi="Arial" w:cs="Arial"/>
          <w:sz w:val="20"/>
          <w:szCs w:val="20"/>
        </w:rPr>
        <w:t xml:space="preserve"> the selection of an auditing unit to audit the Company's </w:t>
      </w:r>
      <w:r w:rsidR="008B5236">
        <w:rPr>
          <w:rFonts w:ascii="Arial" w:hAnsi="Arial" w:cs="Arial"/>
          <w:sz w:val="20"/>
          <w:szCs w:val="20"/>
        </w:rPr>
        <w:t>financial statement of</w:t>
      </w:r>
      <w:r w:rsidRPr="00E02E2A">
        <w:rPr>
          <w:rFonts w:ascii="Arial" w:hAnsi="Arial" w:cs="Arial"/>
          <w:sz w:val="20"/>
          <w:szCs w:val="20"/>
        </w:rPr>
        <w:t xml:space="preserve"> 2020 according to the content of </w:t>
      </w:r>
      <w:r w:rsidR="008B5236">
        <w:rPr>
          <w:rFonts w:ascii="Arial" w:hAnsi="Arial" w:cs="Arial"/>
          <w:sz w:val="20"/>
          <w:szCs w:val="20"/>
        </w:rPr>
        <w:t>statement</w:t>
      </w:r>
      <w:r w:rsidRPr="00E02E2A">
        <w:rPr>
          <w:rFonts w:ascii="Arial" w:hAnsi="Arial" w:cs="Arial"/>
          <w:sz w:val="20"/>
          <w:szCs w:val="20"/>
        </w:rPr>
        <w:t xml:space="preserve"> No. 34/2020</w:t>
      </w:r>
      <w:r w:rsidR="008B5236">
        <w:rPr>
          <w:rFonts w:ascii="Arial" w:hAnsi="Arial" w:cs="Arial"/>
          <w:sz w:val="20"/>
          <w:szCs w:val="20"/>
        </w:rPr>
        <w:t>/</w:t>
      </w:r>
      <w:proofErr w:type="spellStart"/>
      <w:r w:rsidR="00CE638C">
        <w:rPr>
          <w:rFonts w:ascii="Arial" w:hAnsi="Arial" w:cs="Arial"/>
          <w:sz w:val="20"/>
          <w:szCs w:val="20"/>
        </w:rPr>
        <w:t>TTr</w:t>
      </w:r>
      <w:proofErr w:type="spellEnd"/>
      <w:r w:rsidR="00CE638C">
        <w:rPr>
          <w:rFonts w:ascii="Arial" w:hAnsi="Arial" w:cs="Arial"/>
          <w:sz w:val="20"/>
          <w:szCs w:val="20"/>
        </w:rPr>
        <w:t xml:space="preserve"> - HDQT dated</w:t>
      </w:r>
      <w:r w:rsidRPr="00E02E2A">
        <w:rPr>
          <w:rFonts w:ascii="Arial" w:hAnsi="Arial" w:cs="Arial"/>
          <w:sz w:val="20"/>
          <w:szCs w:val="20"/>
        </w:rPr>
        <w:t xml:space="preserve"> June 8, 2020 of the </w:t>
      </w:r>
      <w:r w:rsidR="00CE638C">
        <w:rPr>
          <w:rFonts w:ascii="Arial" w:hAnsi="Arial" w:cs="Arial"/>
          <w:sz w:val="20"/>
          <w:szCs w:val="20"/>
        </w:rPr>
        <w:t>Board of Directors of the Company</w:t>
      </w:r>
    </w:p>
    <w:p w:rsidR="0051315B" w:rsidRDefault="00CE638C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E02E2A" w:rsidRPr="00E02E2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 approved</w:t>
      </w:r>
      <w:r w:rsidR="00E02E2A" w:rsidRPr="00E02E2A">
        <w:rPr>
          <w:rFonts w:ascii="Arial" w:hAnsi="Arial" w:cs="Arial"/>
          <w:sz w:val="20"/>
          <w:szCs w:val="20"/>
        </w:rPr>
        <w:t xml:space="preserve"> the repurchase of </w:t>
      </w:r>
      <w:r w:rsidRPr="00E02E2A">
        <w:rPr>
          <w:rFonts w:ascii="Arial" w:hAnsi="Arial" w:cs="Arial"/>
          <w:sz w:val="20"/>
          <w:szCs w:val="20"/>
        </w:rPr>
        <w:t xml:space="preserve">preferential </w:t>
      </w:r>
      <w:r w:rsidR="00E02E2A" w:rsidRPr="00E02E2A">
        <w:rPr>
          <w:rFonts w:ascii="Arial" w:hAnsi="Arial" w:cs="Arial"/>
          <w:sz w:val="20"/>
          <w:szCs w:val="20"/>
        </w:rPr>
        <w:t xml:space="preserve">shares of employees according to the content of </w:t>
      </w:r>
      <w:r>
        <w:rPr>
          <w:rFonts w:ascii="Arial" w:hAnsi="Arial" w:cs="Arial"/>
          <w:sz w:val="20"/>
          <w:szCs w:val="20"/>
        </w:rPr>
        <w:t>statement</w:t>
      </w:r>
      <w:r w:rsidR="00E02E2A" w:rsidRPr="00E02E2A">
        <w:rPr>
          <w:rFonts w:ascii="Arial" w:hAnsi="Arial" w:cs="Arial"/>
          <w:sz w:val="20"/>
          <w:szCs w:val="20"/>
        </w:rPr>
        <w:t xml:space="preserve"> No. 35/2000/ </w:t>
      </w:r>
      <w:proofErr w:type="spellStart"/>
      <w:r w:rsidR="00E02E2A" w:rsidRPr="00E02E2A">
        <w:rPr>
          <w:rFonts w:ascii="Arial" w:hAnsi="Arial" w:cs="Arial"/>
          <w:sz w:val="20"/>
          <w:szCs w:val="20"/>
        </w:rPr>
        <w:t>TTr</w:t>
      </w:r>
      <w:proofErr w:type="spellEnd"/>
      <w:r w:rsidR="00E02E2A" w:rsidRPr="00E02E2A">
        <w:rPr>
          <w:rFonts w:ascii="Arial" w:hAnsi="Arial" w:cs="Arial"/>
          <w:sz w:val="20"/>
          <w:szCs w:val="20"/>
        </w:rPr>
        <w:t xml:space="preserve"> - HDQT dated </w:t>
      </w:r>
      <w:r w:rsidR="0051315B">
        <w:rPr>
          <w:rFonts w:ascii="Arial" w:hAnsi="Arial" w:cs="Arial"/>
          <w:sz w:val="20"/>
          <w:szCs w:val="20"/>
        </w:rPr>
        <w:t>08 Jun 2020</w:t>
      </w:r>
      <w:r w:rsidR="00E02E2A" w:rsidRPr="00E02E2A">
        <w:rPr>
          <w:rFonts w:ascii="Arial" w:hAnsi="Arial" w:cs="Arial"/>
          <w:sz w:val="20"/>
          <w:szCs w:val="20"/>
        </w:rPr>
        <w:t xml:space="preserve"> of the </w:t>
      </w:r>
      <w:r w:rsidR="0051315B">
        <w:rPr>
          <w:rFonts w:ascii="Arial" w:hAnsi="Arial" w:cs="Arial"/>
          <w:sz w:val="20"/>
          <w:szCs w:val="20"/>
        </w:rPr>
        <w:t>Board of Directors of the Company</w:t>
      </w:r>
    </w:p>
    <w:p w:rsidR="0051315B" w:rsidRDefault="0051315B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The annual General Meeting of Shareholders authorizes the Board of Directors to consider, decide the implementation of the contents approved the annual General Meeting of Shareholders </w:t>
      </w:r>
      <w:r w:rsidR="007C2742">
        <w:rPr>
          <w:rFonts w:ascii="Arial" w:hAnsi="Arial" w:cs="Arial"/>
          <w:sz w:val="20"/>
          <w:szCs w:val="20"/>
        </w:rPr>
        <w:t>between 02 annual General Meeting of Shareholders in accordance with rules. The resolutions takes effect from approval date until a replacement</w:t>
      </w:r>
    </w:p>
    <w:p w:rsidR="007C2742" w:rsidRDefault="007C2742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 This annual General Mandate took effect from the signing date. Shareholders, the Board of Directors, Supervisory Board, Management Board, heads of Departments/ units/ branches under the Company are responsible for implementing it</w:t>
      </w:r>
      <w:bookmarkStart w:id="0" w:name="_GoBack"/>
      <w:bookmarkEnd w:id="0"/>
    </w:p>
    <w:p w:rsidR="007C2742" w:rsidRDefault="007C2742" w:rsidP="00962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C274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5621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87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B8A"/>
    <w:rsid w:val="003D02CB"/>
    <w:rsid w:val="003D18D5"/>
    <w:rsid w:val="003D36CC"/>
    <w:rsid w:val="003D3B1C"/>
    <w:rsid w:val="003E4C50"/>
    <w:rsid w:val="003E60D6"/>
    <w:rsid w:val="003E73CA"/>
    <w:rsid w:val="003F3274"/>
    <w:rsid w:val="003F3D40"/>
    <w:rsid w:val="00403A9C"/>
    <w:rsid w:val="004115D9"/>
    <w:rsid w:val="00411E47"/>
    <w:rsid w:val="00420169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7F23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1315B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74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1095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B5236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163F9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6BD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38C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46E"/>
    <w:rsid w:val="00DD263A"/>
    <w:rsid w:val="00DE5C3C"/>
    <w:rsid w:val="00DE63F0"/>
    <w:rsid w:val="00DF0087"/>
    <w:rsid w:val="00DF4180"/>
    <w:rsid w:val="00DF739B"/>
    <w:rsid w:val="00E02E2A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952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355</cp:revision>
  <dcterms:created xsi:type="dcterms:W3CDTF">2019-10-16T10:03:00Z</dcterms:created>
  <dcterms:modified xsi:type="dcterms:W3CDTF">2020-06-24T10:46:00Z</dcterms:modified>
</cp:coreProperties>
</file>